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5174"/>
      </w:pPr>
      <w:r>
        <w:rPr/>
        <w:t>УТВЕРЖДЕНО</w:t>
      </w:r>
    </w:p>
    <w:p>
      <w:pPr>
        <w:pStyle w:val="BodyText"/>
        <w:spacing w:before="2"/>
        <w:ind w:left="5174" w:right="273"/>
      </w:pPr>
      <w:r>
        <w:rPr/>
        <w:t>приказом государственного образовательного автономного учреждения дополнительного образования Ярославской области Центра детско-юношеского технического творчества</w:t>
      </w:r>
    </w:p>
    <w:p>
      <w:pPr>
        <w:pStyle w:val="BodyText"/>
        <w:ind w:left="5174"/>
      </w:pPr>
      <w:r>
        <w:rPr/>
        <w:t>от 06.07.2020 г. № 60/01-50</w:t>
      </w:r>
    </w:p>
    <w:p>
      <w:pPr>
        <w:pStyle w:val="BodyText"/>
        <w:spacing w:before="8"/>
      </w:pPr>
    </w:p>
    <w:p>
      <w:pPr>
        <w:pStyle w:val="Heading1"/>
        <w:spacing w:line="321" w:lineRule="exact" w:before="1"/>
        <w:ind w:left="3444" w:right="3454" w:firstLine="0"/>
        <w:jc w:val="center"/>
      </w:pPr>
      <w:r>
        <w:rPr/>
        <w:t>Положение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321" w:lineRule="exact" w:before="0" w:after="0"/>
        <w:ind w:left="340" w:right="17" w:hanging="341"/>
        <w:jc w:val="left"/>
        <w:rPr>
          <w:b/>
          <w:sz w:val="28"/>
        </w:rPr>
      </w:pPr>
      <w:r>
        <w:rPr>
          <w:b/>
          <w:sz w:val="28"/>
        </w:rPr>
        <w:t>проведении открытого дистанционного конкурса Ярославской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области</w:t>
      </w:r>
    </w:p>
    <w:p>
      <w:pPr>
        <w:spacing w:before="2"/>
        <w:ind w:left="3445" w:right="3454" w:firstLine="0"/>
        <w:jc w:val="center"/>
        <w:rPr>
          <w:b/>
          <w:sz w:val="28"/>
        </w:rPr>
      </w:pPr>
      <w:r>
        <w:rPr>
          <w:b/>
          <w:sz w:val="28"/>
        </w:rPr>
        <w:t>«От идеи до модели»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3746" w:val="left" w:leader="none"/>
        </w:tabs>
        <w:spacing w:line="240" w:lineRule="auto" w:before="0" w:after="0"/>
        <w:ind w:left="3745" w:right="0" w:hanging="285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161" w:val="left" w:leader="none"/>
        </w:tabs>
        <w:spacing w:line="240" w:lineRule="auto" w:before="0" w:after="0"/>
        <w:ind w:left="100" w:right="114" w:firstLine="568"/>
        <w:jc w:val="both"/>
        <w:rPr>
          <w:sz w:val="28"/>
        </w:rPr>
      </w:pPr>
      <w:r>
        <w:rPr>
          <w:sz w:val="28"/>
        </w:rPr>
        <w:t>Положение о проведении открытого дистанционного конкурса Ярославской области </w:t>
      </w:r>
      <w:r>
        <w:rPr>
          <w:spacing w:val="-3"/>
          <w:sz w:val="28"/>
        </w:rPr>
        <w:t>«От </w:t>
      </w:r>
      <w:r>
        <w:rPr>
          <w:sz w:val="28"/>
        </w:rPr>
        <w:t>идеи до модели» (далее – Конкурс) определяет цель, задачи, сроки, порядок и условия проведения, а также категории участников.</w:t>
      </w:r>
    </w:p>
    <w:p>
      <w:pPr>
        <w:pStyle w:val="ListParagraph"/>
        <w:numPr>
          <w:ilvl w:val="1"/>
          <w:numId w:val="2"/>
        </w:numPr>
        <w:tabs>
          <w:tab w:pos="1161" w:val="left" w:leader="none"/>
        </w:tabs>
        <w:spacing w:line="240" w:lineRule="auto" w:before="0" w:after="0"/>
        <w:ind w:left="100" w:right="114" w:firstLine="568"/>
        <w:jc w:val="both"/>
        <w:rPr>
          <w:sz w:val="28"/>
        </w:rPr>
      </w:pPr>
      <w:r>
        <w:rPr>
          <w:sz w:val="28"/>
        </w:rPr>
        <w:t>Конкурс проводится с целью выявления и поддержки талантливых детей и приобщения их к техническому</w:t>
      </w:r>
      <w:r>
        <w:rPr>
          <w:spacing w:val="-6"/>
          <w:sz w:val="28"/>
        </w:rPr>
        <w:t> </w:t>
      </w:r>
      <w:r>
        <w:rPr>
          <w:sz w:val="28"/>
        </w:rPr>
        <w:t>творчеству.</w:t>
      </w:r>
    </w:p>
    <w:p>
      <w:pPr>
        <w:pStyle w:val="BodyText"/>
        <w:spacing w:line="321" w:lineRule="exact" w:before="1"/>
        <w:ind w:left="668"/>
      </w:pPr>
      <w:r>
        <w:rPr/>
        <w:t>Задачи Конкурса: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  <w:tab w:pos="4159" w:val="left" w:leader="none"/>
          <w:tab w:pos="6350" w:val="left" w:leader="none"/>
          <w:tab w:pos="9307" w:val="left" w:leader="none"/>
        </w:tabs>
        <w:spacing w:line="242" w:lineRule="auto" w:before="0" w:after="0"/>
        <w:ind w:left="100" w:right="108" w:firstLine="568"/>
        <w:jc w:val="left"/>
        <w:rPr>
          <w:sz w:val="28"/>
        </w:rPr>
      </w:pPr>
      <w:r>
        <w:rPr>
          <w:sz w:val="28"/>
        </w:rPr>
        <w:t>пропаганда </w:t>
      </w:r>
      <w:r>
        <w:rPr>
          <w:spacing w:val="55"/>
          <w:sz w:val="28"/>
        </w:rPr>
        <w:t> </w:t>
      </w:r>
      <w:r>
        <w:rPr>
          <w:sz w:val="28"/>
        </w:rPr>
        <w:t>достижений</w:t>
        <w:tab/>
        <w:t>обучающихся </w:t>
      </w:r>
      <w:r>
        <w:rPr>
          <w:spacing w:val="55"/>
          <w:sz w:val="28"/>
        </w:rPr>
        <w:t> </w:t>
      </w:r>
      <w:r>
        <w:rPr>
          <w:sz w:val="28"/>
        </w:rPr>
        <w:t>в</w:t>
        <w:tab/>
        <w:t>области </w:t>
      </w:r>
      <w:r>
        <w:rPr>
          <w:spacing w:val="56"/>
          <w:sz w:val="28"/>
        </w:rPr>
        <w:t> </w:t>
      </w:r>
      <w:r>
        <w:rPr>
          <w:sz w:val="28"/>
        </w:rPr>
        <w:t>технического</w:t>
        <w:tab/>
      </w:r>
      <w:r>
        <w:rPr>
          <w:spacing w:val="-17"/>
          <w:sz w:val="28"/>
        </w:rPr>
        <w:t>и </w:t>
      </w:r>
      <w:r>
        <w:rPr>
          <w:sz w:val="28"/>
        </w:rPr>
        <w:t>прикладного творчества,</w:t>
      </w:r>
      <w:r>
        <w:rPr>
          <w:spacing w:val="-2"/>
          <w:sz w:val="28"/>
        </w:rPr>
        <w:t> </w:t>
      </w:r>
      <w:r>
        <w:rPr>
          <w:sz w:val="28"/>
        </w:rPr>
        <w:t>изобретательства;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242" w:lineRule="auto" w:before="0" w:after="0"/>
        <w:ind w:left="100" w:right="115" w:firstLine="568"/>
        <w:jc w:val="left"/>
        <w:rPr>
          <w:sz w:val="28"/>
        </w:rPr>
      </w:pPr>
      <w:r>
        <w:rPr>
          <w:sz w:val="28"/>
        </w:rPr>
        <w:t>поддержка стремления учащихся к творческому самовыражению и социальной</w:t>
      </w:r>
      <w:r>
        <w:rPr>
          <w:spacing w:val="-1"/>
          <w:sz w:val="28"/>
        </w:rPr>
        <w:t> </w:t>
      </w:r>
      <w:r>
        <w:rPr>
          <w:sz w:val="28"/>
        </w:rPr>
        <w:t>активности.</w:t>
      </w:r>
    </w:p>
    <w:p>
      <w:pPr>
        <w:pStyle w:val="ListParagraph"/>
        <w:numPr>
          <w:ilvl w:val="1"/>
          <w:numId w:val="2"/>
        </w:numPr>
        <w:tabs>
          <w:tab w:pos="1161" w:val="left" w:leader="none"/>
        </w:tabs>
        <w:spacing w:line="240" w:lineRule="auto" w:before="0" w:after="0"/>
        <w:ind w:left="100" w:right="113" w:firstLine="568"/>
        <w:jc w:val="both"/>
        <w:rPr>
          <w:sz w:val="28"/>
        </w:rPr>
      </w:pPr>
      <w:r>
        <w:rPr>
          <w:sz w:val="28"/>
        </w:rPr>
        <w:t>Проведение Конкурса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(далее – ГОАУ ДО ЯО</w:t>
      </w:r>
      <w:r>
        <w:rPr>
          <w:spacing w:val="-4"/>
          <w:sz w:val="28"/>
        </w:rPr>
        <w:t> </w:t>
      </w:r>
      <w:r>
        <w:rPr>
          <w:sz w:val="28"/>
        </w:rPr>
        <w:t>ЦДЮТТ).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3381" w:val="left" w:leader="none"/>
        </w:tabs>
        <w:spacing w:line="240" w:lineRule="auto" w:before="0" w:after="0"/>
        <w:ind w:left="3380" w:right="0" w:hanging="284"/>
        <w:jc w:val="left"/>
      </w:pPr>
      <w:r>
        <w:rPr/>
        <w:t>Руководство</w:t>
      </w:r>
      <w:r>
        <w:rPr>
          <w:spacing w:val="1"/>
        </w:rPr>
        <w:t> </w:t>
      </w:r>
      <w:r>
        <w:rPr/>
        <w:t>Конкурсом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284" w:val="left" w:leader="none"/>
        </w:tabs>
        <w:spacing w:line="240" w:lineRule="auto" w:before="1" w:after="0"/>
        <w:ind w:left="100" w:right="116" w:firstLine="568"/>
        <w:jc w:val="both"/>
        <w:rPr>
          <w:sz w:val="28"/>
        </w:rPr>
      </w:pPr>
      <w:r>
        <w:rPr>
          <w:sz w:val="28"/>
        </w:rPr>
        <w:t>Общее руководство Конкурсом осуществляет организационный комитет (далее – Оргкомитет), который образуется на основании приказа ГОАУ ДО ЯО</w:t>
      </w:r>
      <w:r>
        <w:rPr>
          <w:spacing w:val="-1"/>
          <w:sz w:val="28"/>
        </w:rPr>
        <w:t> </w:t>
      </w:r>
      <w:r>
        <w:rPr>
          <w:sz w:val="28"/>
        </w:rPr>
        <w:t>ЦДЮТТ</w:t>
      </w:r>
    </w:p>
    <w:p>
      <w:pPr>
        <w:pStyle w:val="ListParagraph"/>
        <w:numPr>
          <w:ilvl w:val="1"/>
          <w:numId w:val="4"/>
        </w:numPr>
        <w:tabs>
          <w:tab w:pos="1160" w:val="left" w:leader="none"/>
        </w:tabs>
        <w:spacing w:line="321" w:lineRule="exact" w:before="0" w:after="0"/>
        <w:ind w:left="1160" w:right="0" w:hanging="492"/>
        <w:jc w:val="left"/>
        <w:rPr>
          <w:sz w:val="28"/>
        </w:rPr>
      </w:pPr>
      <w:r>
        <w:rPr>
          <w:sz w:val="28"/>
        </w:rPr>
        <w:t>Оргкомитет: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240" w:lineRule="auto" w:before="2" w:after="0"/>
        <w:ind w:left="100" w:right="113" w:firstLine="568"/>
        <w:jc w:val="left"/>
        <w:rPr>
          <w:sz w:val="28"/>
        </w:rPr>
      </w:pPr>
      <w:r>
        <w:rPr>
          <w:sz w:val="28"/>
        </w:rPr>
        <w:t>обеспечивает организационное, информационное и консультативное сопровождение</w:t>
      </w:r>
      <w:r>
        <w:rPr>
          <w:spacing w:val="-4"/>
          <w:sz w:val="28"/>
        </w:rPr>
        <w:t> </w:t>
      </w:r>
      <w:r>
        <w:rPr>
          <w:sz w:val="28"/>
        </w:rPr>
        <w:t>Конкурса;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321" w:lineRule="exact" w:before="0" w:after="0"/>
        <w:ind w:left="953" w:right="0" w:hanging="285"/>
        <w:jc w:val="left"/>
        <w:rPr>
          <w:sz w:val="28"/>
        </w:rPr>
      </w:pPr>
      <w:r>
        <w:rPr>
          <w:sz w:val="28"/>
        </w:rPr>
        <w:t>определяет состав и порядок работы жюри Конкурса;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321" w:lineRule="exact" w:before="0" w:after="0"/>
        <w:ind w:left="953" w:right="0" w:hanging="285"/>
        <w:jc w:val="left"/>
        <w:rPr>
          <w:sz w:val="28"/>
        </w:rPr>
      </w:pPr>
      <w:r>
        <w:rPr>
          <w:sz w:val="28"/>
        </w:rPr>
        <w:t>по результатам работы жюри подводит итоги</w:t>
      </w:r>
      <w:r>
        <w:rPr>
          <w:spacing w:val="-5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4"/>
        </w:numPr>
        <w:tabs>
          <w:tab w:pos="1160" w:val="left" w:leader="none"/>
        </w:tabs>
        <w:spacing w:line="321" w:lineRule="exact" w:before="2" w:after="0"/>
        <w:ind w:left="1160" w:right="0" w:hanging="492"/>
        <w:jc w:val="left"/>
        <w:rPr>
          <w:sz w:val="28"/>
        </w:rPr>
      </w:pPr>
      <w:r>
        <w:rPr>
          <w:sz w:val="28"/>
        </w:rPr>
        <w:t>Жюри: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321" w:lineRule="exact" w:before="0" w:after="0"/>
        <w:ind w:left="953" w:right="0" w:hanging="285"/>
        <w:jc w:val="left"/>
        <w:rPr>
          <w:sz w:val="28"/>
        </w:rPr>
      </w:pPr>
      <w:r>
        <w:rPr>
          <w:sz w:val="28"/>
        </w:rPr>
        <w:t>проводит оценку конкурсных</w:t>
      </w:r>
      <w:r>
        <w:rPr>
          <w:spacing w:val="-4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321" w:lineRule="exact" w:before="2" w:after="0"/>
        <w:ind w:left="953" w:right="0" w:hanging="285"/>
        <w:jc w:val="left"/>
        <w:rPr>
          <w:sz w:val="28"/>
        </w:rPr>
      </w:pPr>
      <w:r>
        <w:rPr>
          <w:sz w:val="28"/>
        </w:rPr>
        <w:t>ведет протокол</w:t>
      </w:r>
      <w:r>
        <w:rPr>
          <w:spacing w:val="3"/>
          <w:sz w:val="28"/>
        </w:rPr>
        <w:t> </w:t>
      </w:r>
      <w:r>
        <w:rPr>
          <w:sz w:val="28"/>
        </w:rPr>
        <w:t>Конкурса;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321" w:lineRule="exact" w:before="0" w:after="0"/>
        <w:ind w:left="953" w:right="0" w:hanging="285"/>
        <w:jc w:val="left"/>
        <w:rPr>
          <w:sz w:val="28"/>
        </w:rPr>
      </w:pPr>
      <w:r>
        <w:rPr>
          <w:sz w:val="28"/>
        </w:rPr>
        <w:t>определяет победителей и призёров Конкурса.</w:t>
      </w:r>
    </w:p>
    <w:p>
      <w:pPr>
        <w:spacing w:after="0" w:line="321" w:lineRule="exact"/>
        <w:jc w:val="left"/>
        <w:rPr>
          <w:sz w:val="28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spacing w:before="26"/>
        <w:ind w:left="0" w:right="2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</w:t>
      </w:r>
    </w:p>
    <w:p>
      <w:pPr>
        <w:pStyle w:val="BodyText"/>
        <w:spacing w:before="7"/>
        <w:rPr>
          <w:rFonts w:ascii="Calibri"/>
          <w:sz w:val="24"/>
        </w:rPr>
      </w:pPr>
    </w:p>
    <w:p>
      <w:pPr>
        <w:pStyle w:val="Heading1"/>
        <w:numPr>
          <w:ilvl w:val="1"/>
          <w:numId w:val="1"/>
        </w:numPr>
        <w:tabs>
          <w:tab w:pos="3569" w:val="left" w:leader="none"/>
        </w:tabs>
        <w:spacing w:line="240" w:lineRule="auto" w:before="0" w:after="0"/>
        <w:ind w:left="3568" w:right="0" w:hanging="284"/>
        <w:jc w:val="left"/>
      </w:pPr>
      <w:r>
        <w:rPr/>
        <w:t>Участники</w:t>
      </w:r>
      <w:r>
        <w:rPr>
          <w:spacing w:val="-1"/>
        </w:rPr>
        <w:t> </w:t>
      </w:r>
      <w:r>
        <w:rPr/>
        <w:t>Конкурса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161" w:val="left" w:leader="none"/>
        </w:tabs>
        <w:spacing w:line="240" w:lineRule="auto" w:before="0" w:after="0"/>
        <w:ind w:left="100" w:right="110" w:firstLine="568"/>
        <w:jc w:val="both"/>
        <w:rPr>
          <w:sz w:val="28"/>
        </w:rPr>
      </w:pPr>
      <w:r>
        <w:rPr>
          <w:sz w:val="28"/>
        </w:rPr>
        <w:t>К участию в Конкурсе приглашаются обучающиеся образовательных организаций и организаций для детей-сирот и детей, оставшихся без попечения родителей Ярославской области и других регионов Российской Федерации.</w:t>
      </w:r>
    </w:p>
    <w:p>
      <w:pPr>
        <w:pStyle w:val="ListParagraph"/>
        <w:numPr>
          <w:ilvl w:val="1"/>
          <w:numId w:val="5"/>
        </w:numPr>
        <w:tabs>
          <w:tab w:pos="1244" w:val="left" w:leader="none"/>
        </w:tabs>
        <w:spacing w:line="242" w:lineRule="auto" w:before="0" w:after="0"/>
        <w:ind w:left="100" w:right="118" w:firstLine="568"/>
        <w:jc w:val="both"/>
        <w:rPr>
          <w:sz w:val="28"/>
        </w:rPr>
      </w:pPr>
      <w:r>
        <w:rPr>
          <w:sz w:val="28"/>
        </w:rPr>
        <w:t>Возраст участников Конкурса от 7 до 16 лет в зависимости от номинации.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42" w:lineRule="auto" w:before="0" w:after="0"/>
        <w:ind w:left="100" w:right="115" w:firstLine="568"/>
        <w:jc w:val="both"/>
        <w:rPr>
          <w:sz w:val="28"/>
        </w:rPr>
      </w:pPr>
      <w:r>
        <w:rPr>
          <w:sz w:val="28"/>
        </w:rPr>
        <w:t>Участие в конкурсе индивидуальное. Участник может предоставить на конкурс только одну</w:t>
      </w:r>
      <w:r>
        <w:rPr>
          <w:spacing w:val="-5"/>
          <w:sz w:val="28"/>
        </w:rPr>
        <w:t> </w:t>
      </w:r>
      <w:r>
        <w:rPr>
          <w:sz w:val="28"/>
        </w:rPr>
        <w:t>работу.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1833" w:val="left" w:leader="none"/>
        </w:tabs>
        <w:spacing w:line="240" w:lineRule="auto" w:before="0" w:after="0"/>
        <w:ind w:left="1832" w:right="0" w:hanging="285"/>
        <w:jc w:val="left"/>
      </w:pPr>
      <w:r>
        <w:rPr/>
        <w:t>Сроки, порядок и условия проведения Конкурса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160" w:val="left" w:leader="none"/>
        </w:tabs>
        <w:spacing w:line="321" w:lineRule="exact" w:before="0" w:after="0"/>
        <w:ind w:left="1160" w:right="0" w:hanging="492"/>
        <w:jc w:val="left"/>
        <w:rPr>
          <w:sz w:val="28"/>
        </w:rPr>
      </w:pPr>
      <w:r>
        <w:rPr>
          <w:sz w:val="28"/>
        </w:rPr>
        <w:t>Конкурс проводится с 06 июля по 25 сентября 2020</w:t>
      </w:r>
      <w:r>
        <w:rPr>
          <w:spacing w:val="3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6"/>
        </w:numPr>
        <w:tabs>
          <w:tab w:pos="1256" w:val="left" w:leader="none"/>
        </w:tabs>
        <w:spacing w:line="242" w:lineRule="auto" w:before="0" w:after="0"/>
        <w:ind w:left="100" w:right="110" w:firstLine="568"/>
        <w:jc w:val="left"/>
        <w:rPr>
          <w:sz w:val="28"/>
        </w:rPr>
      </w:pPr>
      <w:r>
        <w:rPr>
          <w:sz w:val="28"/>
        </w:rPr>
        <w:t>Участник предоставляет в Оргкомитет  Конкурса  с  20  июля  по  20 сентября 2020 года по адресу электронной почты</w:t>
      </w:r>
      <w:r>
        <w:rPr>
          <w:spacing w:val="-3"/>
          <w:sz w:val="28"/>
        </w:rPr>
        <w:t> </w:t>
      </w:r>
      <w:hyperlink r:id="rId5">
        <w:r>
          <w:rPr>
            <w:color w:val="336699"/>
            <w:sz w:val="28"/>
          </w:rPr>
          <w:t>cttuyar@mail.ru</w:t>
        </w:r>
      </w:hyperlink>
      <w:r>
        <w:rPr>
          <w:sz w:val="28"/>
        </w:rPr>
        <w:t>:</w:t>
      </w:r>
    </w:p>
    <w:p>
      <w:pPr>
        <w:pStyle w:val="ListParagraph"/>
        <w:numPr>
          <w:ilvl w:val="0"/>
          <w:numId w:val="7"/>
        </w:numPr>
        <w:tabs>
          <w:tab w:pos="1044" w:val="left" w:leader="none"/>
          <w:tab w:pos="1045" w:val="left" w:leader="none"/>
          <w:tab w:pos="2051" w:val="left" w:leader="none"/>
          <w:tab w:pos="2563" w:val="left" w:leader="none"/>
          <w:tab w:pos="3719" w:val="left" w:leader="none"/>
          <w:tab w:pos="4086" w:val="left" w:leader="none"/>
          <w:tab w:pos="5462" w:val="left" w:leader="none"/>
          <w:tab w:pos="7253" w:val="left" w:leader="none"/>
          <w:tab w:pos="7628" w:val="left" w:leader="none"/>
          <w:tab w:pos="8000" w:val="left" w:leader="none"/>
        </w:tabs>
        <w:spacing w:line="242" w:lineRule="auto" w:before="0" w:after="0"/>
        <w:ind w:left="100" w:right="114" w:firstLine="568"/>
        <w:jc w:val="left"/>
        <w:rPr>
          <w:sz w:val="28"/>
        </w:rPr>
      </w:pPr>
      <w:r>
        <w:rPr>
          <w:sz w:val="28"/>
        </w:rPr>
        <w:t>заявку</w:t>
        <w:tab/>
        <w:t>на</w:t>
        <w:tab/>
        <w:t>участие</w:t>
        <w:tab/>
        <w:t>в</w:t>
        <w:tab/>
        <w:t>Конкурсе</w:t>
        <w:tab/>
        <w:t>(приложение</w:t>
        <w:tab/>
        <w:t>1</w:t>
        <w:tab/>
        <w:t>к</w:t>
        <w:tab/>
        <w:t>настоящему Положению);</w:t>
      </w:r>
    </w:p>
    <w:p>
      <w:pPr>
        <w:pStyle w:val="ListParagraph"/>
        <w:numPr>
          <w:ilvl w:val="0"/>
          <w:numId w:val="3"/>
        </w:numPr>
        <w:tabs>
          <w:tab w:pos="1032" w:val="left" w:leader="none"/>
          <w:tab w:pos="1033" w:val="left" w:leader="none"/>
          <w:tab w:pos="2279" w:val="left" w:leader="none"/>
          <w:tab w:pos="2763" w:val="left" w:leader="none"/>
          <w:tab w:pos="4197" w:val="left" w:leader="none"/>
          <w:tab w:pos="6100" w:val="left" w:leader="none"/>
          <w:tab w:pos="7204" w:val="left" w:leader="none"/>
          <w:tab w:pos="8967" w:val="left" w:leader="none"/>
          <w:tab w:pos="9314" w:val="left" w:leader="none"/>
        </w:tabs>
        <w:spacing w:line="242" w:lineRule="auto" w:before="0" w:after="0"/>
        <w:ind w:left="100" w:right="115" w:firstLine="568"/>
        <w:jc w:val="left"/>
        <w:rPr>
          <w:sz w:val="28"/>
        </w:rPr>
      </w:pPr>
      <w:r>
        <w:rPr>
          <w:sz w:val="28"/>
        </w:rPr>
        <w:t>согласие</w:t>
        <w:tab/>
        <w:t>на</w:t>
        <w:tab/>
        <w:t>обработку</w:t>
        <w:tab/>
        <w:t>персональных</w:t>
        <w:tab/>
        <w:t>данных</w:t>
        <w:tab/>
        <w:t>(приложение</w:t>
        <w:tab/>
        <w:t>2</w:t>
        <w:tab/>
      </w:r>
      <w:r>
        <w:rPr>
          <w:spacing w:val="-18"/>
          <w:sz w:val="28"/>
        </w:rPr>
        <w:t>к </w:t>
      </w:r>
      <w:r>
        <w:rPr>
          <w:sz w:val="28"/>
        </w:rPr>
        <w:t>настоящему</w:t>
      </w:r>
      <w:r>
        <w:rPr>
          <w:spacing w:val="-8"/>
          <w:sz w:val="28"/>
        </w:rPr>
        <w:t> </w:t>
      </w:r>
      <w:r>
        <w:rPr>
          <w:sz w:val="28"/>
        </w:rPr>
        <w:t>Положению);</w:t>
      </w:r>
    </w:p>
    <w:p>
      <w:pPr>
        <w:pStyle w:val="ListParagraph"/>
        <w:numPr>
          <w:ilvl w:val="0"/>
          <w:numId w:val="7"/>
        </w:numPr>
        <w:tabs>
          <w:tab w:pos="1020" w:val="left" w:leader="none"/>
          <w:tab w:pos="1021" w:val="left" w:leader="none"/>
          <w:tab w:pos="1760" w:val="left" w:leader="none"/>
          <w:tab w:pos="2559" w:val="left" w:leader="none"/>
          <w:tab w:pos="3439" w:val="left" w:leader="none"/>
          <w:tab w:pos="4338" w:val="left" w:leader="none"/>
          <w:tab w:pos="5957" w:val="left" w:leader="none"/>
          <w:tab w:pos="7028" w:val="left" w:leader="none"/>
          <w:tab w:pos="7464" w:val="left" w:leader="none"/>
          <w:tab w:pos="9187" w:val="left" w:leader="none"/>
        </w:tabs>
        <w:spacing w:line="242" w:lineRule="auto" w:before="0" w:after="0"/>
        <w:ind w:left="100" w:right="120" w:firstLine="568"/>
        <w:jc w:val="left"/>
        <w:rPr>
          <w:sz w:val="28"/>
        </w:rPr>
      </w:pPr>
      <w:r>
        <w:rPr>
          <w:sz w:val="28"/>
        </w:rPr>
        <w:t>пять</w:t>
        <w:tab/>
        <w:t>фото</w:t>
        <w:tab/>
        <w:t>и/или</w:t>
        <w:tab/>
        <w:t>видео</w:t>
        <w:tab/>
        <w:t>конкурсной</w:t>
        <w:tab/>
        <w:t>работы</w:t>
        <w:tab/>
        <w:t>(в</w:t>
        <w:tab/>
        <w:t>зависимости</w:t>
        <w:tab/>
      </w:r>
      <w:r>
        <w:rPr>
          <w:spacing w:val="-11"/>
          <w:sz w:val="28"/>
        </w:rPr>
        <w:t>от </w:t>
      </w:r>
      <w:r>
        <w:rPr>
          <w:sz w:val="28"/>
        </w:rPr>
        <w:t>номинации) и её описание (в свободной</w:t>
      </w:r>
      <w:r>
        <w:rPr>
          <w:spacing w:val="1"/>
          <w:sz w:val="28"/>
        </w:rPr>
        <w:t> </w:t>
      </w:r>
      <w:r>
        <w:rPr>
          <w:sz w:val="28"/>
        </w:rPr>
        <w:t>форме).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</w:tabs>
        <w:spacing w:line="316" w:lineRule="exact" w:before="0" w:after="0"/>
        <w:ind w:left="1160" w:right="0" w:hanging="492"/>
        <w:jc w:val="left"/>
        <w:rPr>
          <w:sz w:val="28"/>
        </w:rPr>
      </w:pPr>
      <w:r>
        <w:rPr>
          <w:sz w:val="28"/>
        </w:rPr>
        <w:t>Номинации и возрастные</w:t>
      </w:r>
      <w:r>
        <w:rPr>
          <w:spacing w:val="-6"/>
          <w:sz w:val="28"/>
        </w:rPr>
        <w:t> </w:t>
      </w:r>
      <w:r>
        <w:rPr>
          <w:sz w:val="28"/>
        </w:rPr>
        <w:t>группы.</w:t>
      </w:r>
    </w:p>
    <w:p>
      <w:pPr>
        <w:pStyle w:val="ListParagraph"/>
        <w:numPr>
          <w:ilvl w:val="2"/>
          <w:numId w:val="6"/>
        </w:numPr>
        <w:tabs>
          <w:tab w:pos="1377" w:val="left" w:leader="none"/>
        </w:tabs>
        <w:spacing w:line="240" w:lineRule="auto" w:before="0" w:after="0"/>
        <w:ind w:left="668" w:right="116" w:firstLine="0"/>
        <w:jc w:val="left"/>
        <w:rPr>
          <w:sz w:val="28"/>
        </w:rPr>
      </w:pPr>
      <w:r>
        <w:rPr>
          <w:spacing w:val="-3"/>
          <w:sz w:val="28"/>
        </w:rPr>
        <w:t>«Макет </w:t>
      </w:r>
      <w:r>
        <w:rPr>
          <w:sz w:val="28"/>
        </w:rPr>
        <w:t>транспортного средства». Возрастная группа 7 – 10 лет. Для изготовления макета допускается использование любых</w:t>
      </w:r>
      <w:r>
        <w:rPr>
          <w:spacing w:val="-15"/>
          <w:sz w:val="28"/>
        </w:rPr>
        <w:t> </w:t>
      </w:r>
      <w:r>
        <w:rPr>
          <w:sz w:val="28"/>
        </w:rPr>
        <w:t>материалов,</w:t>
      </w:r>
    </w:p>
    <w:p>
      <w:pPr>
        <w:pStyle w:val="BodyText"/>
        <w:ind w:left="100" w:right="106"/>
        <w:jc w:val="both"/>
      </w:pPr>
      <w:r>
        <w:rPr/>
        <w:t>кроме промышленных наборов, конструкторов. Макет статичный (недвижимый). Минимальная длина макета – 20 см. Приветствуется изготовление макета несуществующего транспорта. Для экспертной оценки жюри необходимо сделать минимум пять фотографий конкурсной работы с разных ракурсов, в том числе в руках участника, а также её описание (не более одной страницы).</w:t>
      </w:r>
    </w:p>
    <w:p>
      <w:pPr>
        <w:pStyle w:val="ListParagraph"/>
        <w:numPr>
          <w:ilvl w:val="2"/>
          <w:numId w:val="6"/>
        </w:numPr>
        <w:tabs>
          <w:tab w:pos="1377" w:val="left" w:leader="none"/>
        </w:tabs>
        <w:spacing w:line="321" w:lineRule="exact" w:before="0" w:after="0"/>
        <w:ind w:left="1377" w:right="0" w:hanging="709"/>
        <w:jc w:val="both"/>
        <w:rPr>
          <w:sz w:val="28"/>
        </w:rPr>
      </w:pPr>
      <w:r>
        <w:rPr>
          <w:spacing w:val="-3"/>
          <w:sz w:val="28"/>
        </w:rPr>
        <w:t>«Модель </w:t>
      </w:r>
      <w:r>
        <w:rPr>
          <w:sz w:val="28"/>
        </w:rPr>
        <w:t>транспортного средства». Возрастная группа: 10 – 16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BodyText"/>
        <w:ind w:left="100" w:right="112" w:firstLine="568"/>
        <w:jc w:val="both"/>
      </w:pPr>
      <w:r>
        <w:rPr/>
        <w:t>Для изготовления модели допускается использование любых материалов, кроме промышленных наборов, конструкторов. Модель движимая. Допускается использование любых видов моторов, изготовленных самостоятельно. Минимальная длина модели – 20 см. Приветствуется изготовление модели несуществующего транспорта. Для экспертной оценки жюри необходимо сделать минимум пять фотографий конкурсной работы с разных ракурсов, в том числе в руках участника, записать видео, которое демонстрирует самостоятельное движение транспортного средства, сделать описание модели (не более одной</w:t>
      </w:r>
      <w:r>
        <w:rPr>
          <w:spacing w:val="-5"/>
        </w:rPr>
        <w:t> </w:t>
      </w:r>
      <w:r>
        <w:rPr/>
        <w:t>страницы).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</w:tabs>
        <w:spacing w:line="321" w:lineRule="exact" w:before="0" w:after="0"/>
        <w:ind w:left="1160" w:right="0" w:hanging="492"/>
        <w:jc w:val="left"/>
        <w:rPr>
          <w:sz w:val="28"/>
        </w:rPr>
      </w:pPr>
      <w:r>
        <w:rPr>
          <w:sz w:val="28"/>
        </w:rPr>
        <w:t>Конкурсные работы оцениваются по следующим</w:t>
      </w:r>
      <w:r>
        <w:rPr>
          <w:spacing w:val="-7"/>
          <w:sz w:val="28"/>
        </w:rPr>
        <w:t> </w:t>
      </w:r>
      <w:r>
        <w:rPr>
          <w:sz w:val="28"/>
        </w:rPr>
        <w:t>критериям: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321" w:lineRule="exact" w:before="0" w:after="0"/>
        <w:ind w:left="833" w:right="0" w:hanging="165"/>
        <w:jc w:val="left"/>
        <w:rPr>
          <w:sz w:val="28"/>
        </w:rPr>
      </w:pPr>
      <w:r>
        <w:rPr>
          <w:sz w:val="28"/>
        </w:rPr>
        <w:t>аккуратность изготовления;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321" w:lineRule="exact" w:before="0" w:after="0"/>
        <w:ind w:left="833" w:right="0" w:hanging="165"/>
        <w:jc w:val="left"/>
        <w:rPr>
          <w:sz w:val="28"/>
        </w:rPr>
      </w:pPr>
      <w:r>
        <w:rPr>
          <w:sz w:val="28"/>
        </w:rPr>
        <w:t>оригинальность работы, конструкторская</w:t>
      </w:r>
      <w:r>
        <w:rPr>
          <w:spacing w:val="2"/>
          <w:sz w:val="28"/>
        </w:rPr>
        <w:t> </w:t>
      </w:r>
      <w:r>
        <w:rPr>
          <w:sz w:val="28"/>
        </w:rPr>
        <w:t>идея;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321" w:lineRule="exact" w:before="0" w:after="0"/>
        <w:ind w:left="833" w:right="0" w:hanging="165"/>
        <w:jc w:val="left"/>
        <w:rPr>
          <w:sz w:val="28"/>
        </w:rPr>
      </w:pPr>
      <w:r>
        <w:rPr>
          <w:sz w:val="28"/>
        </w:rPr>
        <w:t>степень сложности;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520" w:bottom="280" w:left="1600" w:right="740"/>
        </w:sectPr>
      </w:pPr>
    </w:p>
    <w:p>
      <w:pPr>
        <w:spacing w:before="26"/>
        <w:ind w:left="0" w:right="2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3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240" w:lineRule="auto" w:before="0" w:after="0"/>
        <w:ind w:left="833" w:right="0" w:hanging="165"/>
        <w:jc w:val="left"/>
        <w:rPr>
          <w:sz w:val="28"/>
        </w:rPr>
      </w:pPr>
      <w:r>
        <w:rPr>
          <w:sz w:val="28"/>
        </w:rPr>
        <w:t>качество и функциональность</w:t>
      </w:r>
      <w:r>
        <w:rPr>
          <w:spacing w:val="-4"/>
          <w:sz w:val="28"/>
        </w:rPr>
        <w:t> </w:t>
      </w:r>
      <w:r>
        <w:rPr>
          <w:sz w:val="28"/>
        </w:rPr>
        <w:t>конструкции;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321" w:lineRule="exact" w:before="2" w:after="0"/>
        <w:ind w:left="833" w:right="0" w:hanging="165"/>
        <w:jc w:val="left"/>
        <w:rPr>
          <w:sz w:val="28"/>
        </w:rPr>
      </w:pPr>
      <w:r>
        <w:rPr>
          <w:sz w:val="28"/>
        </w:rPr>
        <w:t>эстетичность восприятия изделия;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321" w:lineRule="exact" w:before="0" w:after="0"/>
        <w:ind w:left="833" w:right="0" w:hanging="165"/>
        <w:jc w:val="left"/>
        <w:rPr>
          <w:sz w:val="28"/>
        </w:rPr>
      </w:pPr>
      <w:r>
        <w:rPr>
          <w:sz w:val="28"/>
        </w:rPr>
        <w:t>наличие описания выполненной</w:t>
      </w:r>
      <w:r>
        <w:rPr>
          <w:spacing w:val="2"/>
          <w:sz w:val="28"/>
        </w:rPr>
        <w:t> </w:t>
      </w:r>
      <w:r>
        <w:rPr>
          <w:sz w:val="28"/>
        </w:rPr>
        <w:t>модели.</w:t>
      </w:r>
    </w:p>
    <w:p>
      <w:pPr>
        <w:pStyle w:val="BodyText"/>
        <w:spacing w:line="321" w:lineRule="exact" w:before="3"/>
        <w:ind w:left="668"/>
      </w:pPr>
      <w:r>
        <w:rPr/>
        <w:t>Решение жюри является окончательным и не подлежит пересмотру.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40" w:lineRule="auto" w:before="0" w:after="0"/>
        <w:ind w:left="100" w:right="103" w:firstLine="568"/>
        <w:jc w:val="both"/>
        <w:rPr>
          <w:sz w:val="28"/>
        </w:rPr>
      </w:pPr>
      <w:r>
        <w:rPr>
          <w:sz w:val="28"/>
        </w:rPr>
        <w:t>Контактная информация по телефону (4852) 30-42-76 или по электронной почте </w:t>
      </w:r>
      <w:hyperlink r:id="rId5">
        <w:r>
          <w:rPr>
            <w:color w:val="336699"/>
            <w:sz w:val="28"/>
          </w:rPr>
          <w:t>cttuyar@mail.ru</w:t>
        </w:r>
      </w:hyperlink>
      <w:r>
        <w:rPr>
          <w:sz w:val="28"/>
        </w:rPr>
        <w:t>, заместитель директора </w:t>
      </w:r>
      <w:r>
        <w:rPr>
          <w:spacing w:val="2"/>
          <w:sz w:val="28"/>
        </w:rPr>
        <w:t>по </w:t>
      </w:r>
      <w:r>
        <w:rPr>
          <w:sz w:val="28"/>
        </w:rPr>
        <w:t>организационно-массовой работе Лариса Александровна</w:t>
      </w:r>
      <w:r>
        <w:rPr>
          <w:spacing w:val="-3"/>
          <w:sz w:val="28"/>
        </w:rPr>
        <w:t> </w:t>
      </w:r>
      <w:r>
        <w:rPr>
          <w:sz w:val="28"/>
        </w:rPr>
        <w:t>Давыдова.</w:t>
      </w:r>
    </w:p>
    <w:p>
      <w:pPr>
        <w:pStyle w:val="BodyText"/>
        <w:spacing w:before="7"/>
      </w:pPr>
    </w:p>
    <w:p>
      <w:pPr>
        <w:pStyle w:val="Heading1"/>
        <w:numPr>
          <w:ilvl w:val="1"/>
          <w:numId w:val="1"/>
        </w:numPr>
        <w:tabs>
          <w:tab w:pos="2097" w:val="left" w:leader="none"/>
        </w:tabs>
        <w:spacing w:line="240" w:lineRule="auto" w:before="0" w:after="0"/>
        <w:ind w:left="2096" w:right="0" w:hanging="284"/>
        <w:jc w:val="left"/>
      </w:pPr>
      <w:r>
        <w:rPr/>
        <w:t>Подведение итогов Конкурса и</w:t>
      </w:r>
      <w:r>
        <w:rPr>
          <w:spacing w:val="-4"/>
        </w:rPr>
        <w:t> </w:t>
      </w:r>
      <w:r>
        <w:rPr/>
        <w:t>награждение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1"/>
          <w:numId w:val="9"/>
        </w:numPr>
        <w:tabs>
          <w:tab w:pos="1161" w:val="left" w:leader="none"/>
        </w:tabs>
        <w:spacing w:line="240" w:lineRule="auto" w:before="0" w:after="0"/>
        <w:ind w:left="100" w:right="112" w:firstLine="568"/>
        <w:jc w:val="both"/>
        <w:rPr>
          <w:sz w:val="28"/>
        </w:rPr>
      </w:pPr>
      <w:r>
        <w:rPr>
          <w:sz w:val="28"/>
        </w:rPr>
        <w:t>Итоги Конкурса оформляются протоколом Оргкомитета и размещаются на официальном сайте ГОАУ ДО ЯО ЦДЮТТ: http://</w:t>
      </w:r>
      <w:hyperlink r:id="rId6">
        <w:r>
          <w:rPr>
            <w:color w:val="336699"/>
            <w:sz w:val="28"/>
          </w:rPr>
          <w:t>cdutt.edu.yar</w:t>
        </w:r>
      </w:hyperlink>
      <w:r>
        <w:rPr>
          <w:sz w:val="28"/>
        </w:rPr>
        <w:t>.ru.</w:t>
      </w:r>
    </w:p>
    <w:p>
      <w:pPr>
        <w:pStyle w:val="ListParagraph"/>
        <w:numPr>
          <w:ilvl w:val="1"/>
          <w:numId w:val="9"/>
        </w:numPr>
        <w:tabs>
          <w:tab w:pos="1165" w:val="left" w:leader="none"/>
        </w:tabs>
        <w:spacing w:line="240" w:lineRule="auto" w:before="2" w:after="0"/>
        <w:ind w:left="100" w:right="114" w:firstLine="568"/>
        <w:jc w:val="both"/>
        <w:rPr>
          <w:sz w:val="28"/>
        </w:rPr>
      </w:pPr>
      <w:r>
        <w:rPr>
          <w:sz w:val="28"/>
        </w:rPr>
        <w:t>Все участники Конкурса получают свидетельство участника, подписанное директором ГОАУ ДО ЯО ЦДЮТТ в электронном</w:t>
      </w:r>
      <w:r>
        <w:rPr>
          <w:spacing w:val="-15"/>
          <w:sz w:val="28"/>
        </w:rPr>
        <w:t> </w:t>
      </w:r>
      <w:r>
        <w:rPr>
          <w:sz w:val="28"/>
        </w:rPr>
        <w:t>виде.</w:t>
      </w:r>
    </w:p>
    <w:p>
      <w:pPr>
        <w:pStyle w:val="ListParagraph"/>
        <w:numPr>
          <w:ilvl w:val="1"/>
          <w:numId w:val="9"/>
        </w:numPr>
        <w:tabs>
          <w:tab w:pos="1161" w:val="left" w:leader="none"/>
        </w:tabs>
        <w:spacing w:line="240" w:lineRule="auto" w:before="0" w:after="0"/>
        <w:ind w:left="100" w:right="111" w:firstLine="568"/>
        <w:jc w:val="both"/>
        <w:rPr>
          <w:sz w:val="28"/>
        </w:rPr>
      </w:pPr>
      <w:r>
        <w:rPr>
          <w:sz w:val="28"/>
        </w:rPr>
        <w:t>Победители (I место) и призеры (II и III места) в каждой номинации награждаются дипломами ГОАУ ДО ЯО ЦДЮТТ в электронном виде и сувенирами. (Сувениры будут переданы Организаторами конкурса только участникам из Ярославской</w:t>
      </w:r>
      <w:r>
        <w:rPr>
          <w:spacing w:val="1"/>
          <w:sz w:val="28"/>
        </w:rPr>
        <w:t> </w:t>
      </w:r>
      <w:r>
        <w:rPr>
          <w:sz w:val="28"/>
        </w:rPr>
        <w:t>области).</w:t>
      </w:r>
    </w:p>
    <w:p>
      <w:pPr>
        <w:pStyle w:val="BodyText"/>
        <w:spacing w:before="1"/>
        <w:ind w:left="100" w:right="112" w:firstLine="568"/>
        <w:jc w:val="both"/>
      </w:pPr>
      <w:r>
        <w:rPr/>
        <w:t>5.5. Фото и видео работ Конкурса будут размещены на сайте ГОАУ ДО ЯО ЦДЮТТ: http://</w:t>
      </w:r>
      <w:hyperlink r:id="rId6">
        <w:r>
          <w:rPr>
            <w:color w:val="336699"/>
          </w:rPr>
          <w:t>cdutt.edu.yar</w:t>
        </w:r>
      </w:hyperlink>
      <w:r>
        <w:rPr/>
        <w:t>.ru.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1"/>
        </w:numPr>
        <w:tabs>
          <w:tab w:pos="3178" w:val="left" w:leader="none"/>
        </w:tabs>
        <w:spacing w:line="240" w:lineRule="auto" w:before="0" w:after="0"/>
        <w:ind w:left="3177" w:right="0" w:hanging="281"/>
        <w:jc w:val="left"/>
      </w:pPr>
      <w:r>
        <w:rPr/>
        <w:t>Финансирование Конкурса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before="1"/>
        <w:ind w:left="100" w:right="108" w:firstLine="568"/>
        <w:jc w:val="both"/>
      </w:pPr>
      <w:r>
        <w:rPr/>
        <w:t>6.1. Финансирование организационных расходов по подготовке и проведению Конкурса осуществляется за счёт средств областного бюджета, предусмотренных ГОАУ ДО ЯО ЦДЮТТ на финансовое обеспечение выполнения государственного задания.</w:t>
      </w:r>
    </w:p>
    <w:p>
      <w:pPr>
        <w:spacing w:after="0"/>
        <w:jc w:val="both"/>
        <w:sectPr>
          <w:pgSz w:w="11910" w:h="16840"/>
          <w:pgMar w:top="520" w:bottom="280" w:left="1600" w:right="740"/>
        </w:sectPr>
      </w:pPr>
    </w:p>
    <w:p>
      <w:pPr>
        <w:spacing w:before="60"/>
        <w:ind w:left="0" w:right="287" w:firstLine="0"/>
        <w:jc w:val="right"/>
        <w:rPr>
          <w:sz w:val="24"/>
        </w:rPr>
      </w:pPr>
      <w:r>
        <w:rPr>
          <w:sz w:val="24"/>
        </w:rPr>
        <w:t>Приложение 1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0" w:right="171" w:firstLine="0"/>
        <w:jc w:val="center"/>
        <w:rPr>
          <w:b/>
          <w:sz w:val="22"/>
        </w:rPr>
      </w:pPr>
      <w:r>
        <w:rPr>
          <w:b/>
          <w:sz w:val="22"/>
        </w:rPr>
        <w:t>ЗАЯВКА</w:t>
      </w:r>
    </w:p>
    <w:p>
      <w:pPr>
        <w:pStyle w:val="Heading1"/>
        <w:spacing w:before="35"/>
        <w:ind w:right="191" w:firstLine="0"/>
        <w:jc w:val="center"/>
      </w:pPr>
      <w:r>
        <w:rPr/>
        <w:t>на участие открытого дистанционного конкурса Ярославской области «От идеи до модели»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tabs>
          <w:tab w:pos="14557" w:val="left" w:leader="none"/>
        </w:tabs>
        <w:ind w:right="191"/>
        <w:jc w:val="center"/>
      </w:pPr>
      <w:r>
        <w:rPr/>
        <w:t>Наименование образовательной организации (полностью согласно Уставу</w:t>
      </w:r>
      <w:r>
        <w:rPr>
          <w:spacing w:val="-35"/>
        </w:rPr>
        <w:t> </w:t>
      </w:r>
      <w:r>
        <w:rPr/>
        <w:t>организации):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</w:pPr>
      <w:r>
        <w:rPr/>
        <w:pict>
          <v:line style="position:absolute;mso-position-horizontal-relative:page;mso-position-vertical-relative:paragraph;z-index:-251658240;mso-wrap-distance-left:0;mso-wrap-distance-right:0" from="56.625pt,18.351727pt" to="784.625035pt,18.351727pt" stroked="true" strokeweight=".560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14708" w:val="left" w:leader="none"/>
        </w:tabs>
        <w:spacing w:before="88"/>
        <w:ind w:left="112"/>
      </w:pPr>
      <w:r>
        <w:rPr/>
        <w:t>Адрес: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1993"/>
        <w:gridCol w:w="2549"/>
        <w:gridCol w:w="2697"/>
        <w:gridCol w:w="2693"/>
        <w:gridCol w:w="1845"/>
        <w:gridCol w:w="2269"/>
      </w:tblGrid>
      <w:tr>
        <w:trPr>
          <w:trHeight w:val="1454" w:hRule="atLeast"/>
        </w:trPr>
        <w:tc>
          <w:tcPr>
            <w:tcW w:w="52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67" w:right="139" w:hanging="1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№ п\ п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434" w:right="416" w:hanging="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Возрастная категория, номинация</w:t>
            </w:r>
          </w:p>
        </w:tc>
        <w:tc>
          <w:tcPr>
            <w:tcW w:w="2549" w:type="dxa"/>
          </w:tcPr>
          <w:p>
            <w:pPr>
              <w:pStyle w:val="TableParagraph"/>
              <w:spacing w:line="276" w:lineRule="auto" w:before="145"/>
              <w:ind w:left="430" w:right="425" w:firstLine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Представляемая образовательная организация, объединение</w:t>
            </w:r>
          </w:p>
        </w:tc>
        <w:tc>
          <w:tcPr>
            <w:tcW w:w="26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61"/>
              <w:ind w:left="185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Фамилия, имя, отчество участника (полностью)</w:t>
            </w:r>
          </w:p>
        </w:tc>
        <w:tc>
          <w:tcPr>
            <w:tcW w:w="2693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329" w:right="326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Школа, в которой обучается участник, класс</w:t>
            </w:r>
          </w:p>
        </w:tc>
        <w:tc>
          <w:tcPr>
            <w:tcW w:w="1845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228" w:right="2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Число, месяц, год рождения участника</w:t>
            </w:r>
          </w:p>
        </w:tc>
        <w:tc>
          <w:tcPr>
            <w:tcW w:w="2269" w:type="dxa"/>
          </w:tcPr>
          <w:p>
            <w:pPr>
              <w:pStyle w:val="TableParagraph"/>
              <w:spacing w:line="276" w:lineRule="auto" w:before="1"/>
              <w:ind w:left="368" w:right="3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Фамилия, имя, отчество (полностью), дата рождения,</w:t>
            </w:r>
          </w:p>
          <w:p>
            <w:pPr>
              <w:pStyle w:val="TableParagraph"/>
              <w:spacing w:before="1"/>
              <w:ind w:left="366" w:right="3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наставника</w:t>
            </w:r>
          </w:p>
        </w:tc>
      </w:tr>
      <w:tr>
        <w:trPr>
          <w:trHeight w:val="295" w:hRule="atLeast"/>
        </w:trPr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МОУ ДО «Цветочек»,</w:t>
            </w:r>
          </w:p>
        </w:tc>
        <w:tc>
          <w:tcPr>
            <w:tcW w:w="2697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Сидоров Илья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МОУ «Средняя школа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20.04.2007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Петров Сергей</w:t>
            </w:r>
          </w:p>
        </w:tc>
      </w:tr>
      <w:tr>
        <w:trPr>
          <w:trHeight w:val="307" w:hRule="atLeast"/>
        </w:trPr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г. Ярославль,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Валерьевич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№30», г. Ярославль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Иванович,</w:t>
            </w:r>
          </w:p>
        </w:tc>
      </w:tr>
      <w:tr>
        <w:trPr>
          <w:trHeight w:val="307" w:hRule="atLeast"/>
        </w:trPr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объединение «Инфо+»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 класс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30.03.1985, педагог</w:t>
            </w:r>
          </w:p>
        </w:tc>
      </w:tr>
      <w:tr>
        <w:trPr>
          <w:trHeight w:val="306" w:hRule="atLeast"/>
        </w:trPr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дополнительного</w:t>
            </w:r>
          </w:p>
        </w:tc>
      </w:tr>
      <w:tr>
        <w:trPr>
          <w:trHeight w:val="308" w:hRule="atLeast"/>
        </w:trPr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образования</w:t>
            </w:r>
          </w:p>
        </w:tc>
      </w:tr>
      <w:tr>
        <w:trPr>
          <w:trHeight w:val="331" w:hRule="atLeast"/>
        </w:trPr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pStyle w:val="BodyText"/>
        <w:ind w:left="112"/>
      </w:pPr>
      <w:r>
        <w:rPr/>
        <w:t>Ответственный исполнитель заявки: фамилия, имя, отчество (полностью) контактный телефон, электронный адрес</w:t>
      </w:r>
    </w:p>
    <w:p>
      <w:pPr>
        <w:pStyle w:val="BodyText"/>
        <w:spacing w:before="11"/>
        <w:rPr>
          <w:sz w:val="27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56.625pt,18.346535pt" to="749.625033pt,18.346535pt" stroked="true" strokeweight=".560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443" w:val="left" w:leader="none"/>
          <w:tab w:pos="2531" w:val="left" w:leader="none"/>
        </w:tabs>
        <w:spacing w:before="1"/>
        <w:ind w:left="0" w:right="285" w:firstLine="0"/>
        <w:jc w:val="righ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> </w:t>
        <w:tab/>
      </w:r>
      <w:r>
        <w:rPr>
          <w:sz w:val="22"/>
        </w:rPr>
        <w:t>»</w:t>
      </w:r>
      <w:r>
        <w:rPr>
          <w:sz w:val="22"/>
          <w:u w:val="single"/>
        </w:rPr>
        <w:t> </w:t>
        <w:tab/>
      </w:r>
      <w:r>
        <w:rPr>
          <w:sz w:val="22"/>
        </w:rPr>
        <w:t>2020</w:t>
      </w:r>
      <w:r>
        <w:rPr>
          <w:spacing w:val="-1"/>
          <w:sz w:val="22"/>
        </w:rPr>
        <w:t> </w:t>
      </w:r>
      <w:r>
        <w:rPr>
          <w:sz w:val="22"/>
        </w:rPr>
        <w:t>г.</w:t>
      </w:r>
    </w:p>
    <w:p>
      <w:pPr>
        <w:spacing w:after="0"/>
        <w:jc w:val="right"/>
        <w:rPr>
          <w:sz w:val="22"/>
        </w:rPr>
        <w:sectPr>
          <w:pgSz w:w="16840" w:h="11910" w:orient="landscape"/>
          <w:pgMar w:top="780" w:bottom="280" w:left="1020" w:right="840"/>
        </w:sectPr>
      </w:pPr>
    </w:p>
    <w:p>
      <w:pPr>
        <w:spacing w:before="72"/>
        <w:ind w:left="0" w:right="167" w:firstLine="0"/>
        <w:jc w:val="right"/>
        <w:rPr>
          <w:sz w:val="24"/>
        </w:rPr>
      </w:pPr>
      <w:r>
        <w:rPr>
          <w:sz w:val="24"/>
        </w:rPr>
        <w:t>Приложение 2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213" w:right="286" w:firstLine="0"/>
        <w:jc w:val="center"/>
        <w:rPr>
          <w:b/>
          <w:sz w:val="24"/>
        </w:rPr>
      </w:pPr>
      <w:r>
        <w:rPr>
          <w:b/>
          <w:sz w:val="24"/>
        </w:rPr>
        <w:t>Согласие родителя (законного представителя)</w:t>
      </w:r>
    </w:p>
    <w:p>
      <w:pPr>
        <w:spacing w:before="0"/>
        <w:ind w:left="202" w:right="286" w:firstLine="0"/>
        <w:jc w:val="center"/>
        <w:rPr>
          <w:b/>
          <w:sz w:val="24"/>
        </w:rPr>
      </w:pPr>
      <w:r>
        <w:rPr>
          <w:b/>
          <w:sz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>
      <w:pPr>
        <w:spacing w:before="88"/>
        <w:ind w:left="215" w:right="286" w:firstLine="0"/>
        <w:jc w:val="center"/>
        <w:rPr>
          <w:sz w:val="24"/>
        </w:rPr>
      </w:pPr>
      <w:r>
        <w:rPr>
          <w:b/>
          <w:sz w:val="24"/>
        </w:rPr>
        <w:t>Наименование мероприятия: </w:t>
      </w:r>
      <w:r>
        <w:rPr>
          <w:sz w:val="24"/>
        </w:rPr>
        <w:t>открытый дистанционный конкурс Ярославской области</w:t>
      </w:r>
    </w:p>
    <w:p>
      <w:pPr>
        <w:spacing w:line="275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«От идеи до модели»</w:t>
      </w:r>
    </w:p>
    <w:p>
      <w:pPr>
        <w:tabs>
          <w:tab w:pos="9111" w:val="left" w:leader="none"/>
        </w:tabs>
        <w:spacing w:line="298" w:lineRule="exact" w:before="0"/>
        <w:ind w:left="100" w:right="0" w:firstLine="0"/>
        <w:jc w:val="left"/>
        <w:rPr>
          <w:sz w:val="26"/>
        </w:rPr>
      </w:pPr>
      <w:r>
        <w:rPr>
          <w:sz w:val="26"/>
        </w:rPr>
        <w:t>Я,</w:t>
      </w:r>
      <w:r>
        <w:rPr>
          <w:sz w:val="26"/>
          <w:u w:val="single"/>
        </w:rPr>
        <w:t> </w:t>
        <w:tab/>
      </w:r>
      <w:r>
        <w:rPr>
          <w:sz w:val="26"/>
        </w:rPr>
        <w:t>,</w:t>
      </w:r>
    </w:p>
    <w:p>
      <w:pPr>
        <w:spacing w:before="47"/>
        <w:ind w:left="207" w:right="286" w:firstLine="0"/>
        <w:jc w:val="center"/>
        <w:rPr>
          <w:sz w:val="16"/>
        </w:rPr>
      </w:pPr>
      <w:r>
        <w:rPr>
          <w:sz w:val="16"/>
        </w:rPr>
        <w:t>(фамилия, имя, отчество родителя (законного представителя) полностью)</w:t>
      </w:r>
    </w:p>
    <w:p>
      <w:pPr>
        <w:tabs>
          <w:tab w:pos="9169" w:val="left" w:leader="none"/>
        </w:tabs>
        <w:spacing w:before="102"/>
        <w:ind w:left="100" w:right="0" w:firstLine="0"/>
        <w:jc w:val="left"/>
        <w:rPr>
          <w:sz w:val="26"/>
        </w:rPr>
      </w:pPr>
      <w:r>
        <w:rPr>
          <w:sz w:val="26"/>
        </w:rPr>
        <w:t>проживающий</w:t>
      </w:r>
      <w:r>
        <w:rPr>
          <w:spacing w:val="2"/>
          <w:sz w:val="26"/>
        </w:rPr>
        <w:t> </w:t>
      </w:r>
      <w:r>
        <w:rPr>
          <w:sz w:val="26"/>
        </w:rPr>
        <w:t>по</w:t>
      </w:r>
      <w:r>
        <w:rPr>
          <w:spacing w:val="-4"/>
          <w:sz w:val="26"/>
        </w:rPr>
        <w:t> </w:t>
      </w:r>
      <w:r>
        <w:rPr>
          <w:sz w:val="26"/>
        </w:rPr>
        <w:t>адресу</w:t>
      </w:r>
      <w:r>
        <w:rPr>
          <w:sz w:val="26"/>
          <w:u w:val="single"/>
        </w:rPr>
        <w:t> </w:t>
        <w:tab/>
      </w:r>
      <w:r>
        <w:rPr>
          <w:sz w:val="26"/>
        </w:rPr>
        <w:t>,</w:t>
      </w:r>
    </w:p>
    <w:p>
      <w:pPr>
        <w:spacing w:before="47"/>
        <w:ind w:left="215" w:right="286" w:firstLine="0"/>
        <w:jc w:val="center"/>
        <w:rPr>
          <w:sz w:val="16"/>
        </w:rPr>
      </w:pPr>
      <w:r>
        <w:rPr>
          <w:sz w:val="16"/>
        </w:rPr>
        <w:t>(адрес места жительства)</w:t>
      </w:r>
    </w:p>
    <w:p>
      <w:pPr>
        <w:tabs>
          <w:tab w:pos="2217" w:val="left" w:leader="none"/>
          <w:tab w:pos="9324" w:val="left" w:leader="none"/>
        </w:tabs>
        <w:spacing w:before="26"/>
        <w:ind w:left="100" w:right="0" w:firstLine="0"/>
        <w:jc w:val="left"/>
        <w:rPr>
          <w:sz w:val="26"/>
        </w:rPr>
      </w:pPr>
      <w:r>
        <w:rPr>
          <w:sz w:val="26"/>
        </w:rPr>
        <w:t>паспорт</w:t>
      </w:r>
      <w:r>
        <w:rPr>
          <w:sz w:val="26"/>
          <w:u w:val="single"/>
        </w:rPr>
        <w:t> </w:t>
        <w:tab/>
      </w:r>
      <w:r>
        <w:rPr>
          <w:sz w:val="26"/>
        </w:rPr>
        <w:t>,</w:t>
      </w:r>
      <w:r>
        <w:rPr>
          <w:spacing w:val="-4"/>
          <w:sz w:val="26"/>
        </w:rPr>
        <w:t> </w:t>
      </w:r>
      <w:r>
        <w:rPr>
          <w:sz w:val="26"/>
        </w:rPr>
        <w:t>выданный</w:t>
      </w:r>
      <w:r>
        <w:rPr>
          <w:spacing w:val="-1"/>
          <w:sz w:val="26"/>
        </w:rPr>
        <w:t> </w:t>
      </w:r>
      <w:r>
        <w:rPr>
          <w:sz w:val="26"/>
          <w:u w:val="single"/>
        </w:rPr>
        <w:t> </w:t>
        <w:tab/>
      </w:r>
    </w:p>
    <w:p>
      <w:pPr>
        <w:tabs>
          <w:tab w:pos="4204" w:val="left" w:leader="none"/>
        </w:tabs>
        <w:spacing w:before="47"/>
        <w:ind w:left="1141" w:right="0" w:firstLine="0"/>
        <w:jc w:val="left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> </w:t>
      </w:r>
      <w:r>
        <w:rPr>
          <w:sz w:val="16"/>
        </w:rPr>
        <w:t>номер)</w:t>
        <w:tab/>
        <w:t>(дата</w:t>
      </w:r>
      <w:r>
        <w:rPr>
          <w:spacing w:val="2"/>
          <w:sz w:val="16"/>
        </w:rPr>
        <w:t> </w:t>
      </w:r>
      <w:r>
        <w:rPr>
          <w:sz w:val="16"/>
        </w:rPr>
        <w:t>выдачи)</w:t>
      </w:r>
    </w:p>
    <w:p>
      <w:pPr>
        <w:tabs>
          <w:tab w:pos="9340" w:val="left" w:leader="none"/>
        </w:tabs>
        <w:spacing w:before="33"/>
        <w:ind w:left="100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spacing w:before="39"/>
        <w:ind w:left="210" w:right="286" w:firstLine="0"/>
        <w:jc w:val="center"/>
        <w:rPr>
          <w:sz w:val="16"/>
        </w:rPr>
      </w:pPr>
      <w:r>
        <w:rPr>
          <w:sz w:val="16"/>
        </w:rPr>
        <w:t>(наименование органа, выдавшего паспорт)</w:t>
      </w:r>
    </w:p>
    <w:p>
      <w:pPr>
        <w:tabs>
          <w:tab w:pos="4961" w:val="left" w:leader="none"/>
        </w:tabs>
        <w:spacing w:before="22"/>
        <w:ind w:left="100" w:right="0" w:firstLine="0"/>
        <w:jc w:val="left"/>
        <w:rPr>
          <w:sz w:val="26"/>
        </w:rPr>
      </w:pPr>
      <w:r>
        <w:rPr>
          <w:sz w:val="26"/>
        </w:rPr>
        <w:t>являясь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основании</w:t>
      </w:r>
      <w:r>
        <w:rPr>
          <w:sz w:val="26"/>
          <w:u w:val="single"/>
        </w:rPr>
        <w:t> </w:t>
        <w:tab/>
      </w:r>
      <w:r>
        <w:rPr>
          <w:sz w:val="26"/>
        </w:rPr>
        <w:t>родителем (законным</w:t>
      </w:r>
      <w:r>
        <w:rPr>
          <w:spacing w:val="-6"/>
          <w:sz w:val="26"/>
        </w:rPr>
        <w:t> </w:t>
      </w:r>
      <w:r>
        <w:rPr>
          <w:sz w:val="26"/>
        </w:rPr>
        <w:t>представителем)</w:t>
      </w:r>
    </w:p>
    <w:p>
      <w:pPr>
        <w:spacing w:before="47"/>
        <w:ind w:left="600" w:right="0" w:firstLine="0"/>
        <w:jc w:val="left"/>
        <w:rPr>
          <w:sz w:val="16"/>
        </w:rPr>
      </w:pPr>
      <w:r>
        <w:rPr>
          <w:sz w:val="16"/>
        </w:rPr>
        <w:t>(наименование документа, подтверждающие полномочия родителя (законного представителя))</w:t>
      </w:r>
    </w:p>
    <w:p>
      <w:pPr>
        <w:tabs>
          <w:tab w:pos="9220" w:val="left" w:leader="none"/>
        </w:tabs>
        <w:spacing w:before="34"/>
        <w:ind w:left="100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spacing w:before="38"/>
        <w:ind w:left="215" w:right="284" w:firstLine="0"/>
        <w:jc w:val="center"/>
        <w:rPr>
          <w:sz w:val="16"/>
        </w:rPr>
      </w:pPr>
      <w:r>
        <w:rPr>
          <w:sz w:val="16"/>
        </w:rPr>
        <w:t>(фамилия, имя, отчество ребенка (подопечного) полностью)</w:t>
      </w:r>
    </w:p>
    <w:p>
      <w:pPr>
        <w:tabs>
          <w:tab w:pos="9516" w:val="left" w:leader="none"/>
        </w:tabs>
        <w:spacing w:line="273" w:lineRule="auto" w:before="27"/>
        <w:ind w:left="100" w:right="109" w:firstLine="0"/>
        <w:jc w:val="left"/>
        <w:rPr>
          <w:sz w:val="26"/>
        </w:rPr>
      </w:pPr>
      <w:r>
        <w:rPr>
          <w:sz w:val="26"/>
        </w:rPr>
        <w:t>место учебы в настоящее время (в соответствии с уставом образовательной организации):</w:t>
      </w:r>
      <w:r>
        <w:rPr>
          <w:sz w:val="26"/>
          <w:u w:val="single"/>
        </w:rPr>
        <w:t> </w:t>
        <w:tab/>
      </w:r>
    </w:p>
    <w:p>
      <w:pPr>
        <w:pStyle w:val="BodyText"/>
        <w:spacing w:before="6"/>
        <w:rPr>
          <w:sz w:val="20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85.025002pt,14.026439pt" to="547.025023pt,14.026439pt" stroked="true" strokeweight=".48pt" strokecolor="#000000">
            <v:stroke dashstyle="solid"/>
            <w10:wrap type="topAndBottom"/>
          </v:line>
        </w:pict>
      </w:r>
    </w:p>
    <w:p>
      <w:pPr>
        <w:tabs>
          <w:tab w:pos="2781" w:val="left" w:leader="none"/>
          <w:tab w:pos="6538" w:val="left" w:leader="none"/>
          <w:tab w:pos="9337" w:val="left" w:leader="none"/>
        </w:tabs>
        <w:spacing w:line="276" w:lineRule="auto" w:before="140"/>
        <w:ind w:left="100" w:right="223" w:firstLine="0"/>
        <w:jc w:val="left"/>
        <w:rPr>
          <w:sz w:val="26"/>
        </w:rPr>
      </w:pPr>
      <w:r>
        <w:rPr>
          <w:sz w:val="26"/>
        </w:rPr>
        <w:t>класс</w:t>
      </w:r>
      <w:r>
        <w:rPr>
          <w:spacing w:val="-2"/>
          <w:sz w:val="26"/>
        </w:rPr>
        <w:t> </w:t>
      </w:r>
      <w:r>
        <w:rPr>
          <w:sz w:val="26"/>
        </w:rPr>
        <w:t>обучения</w:t>
      </w:r>
      <w:r>
        <w:rPr>
          <w:sz w:val="26"/>
          <w:u w:val="single"/>
        </w:rPr>
        <w:t> </w:t>
        <w:tab/>
      </w:r>
      <w:r>
        <w:rPr>
          <w:sz w:val="26"/>
        </w:rPr>
        <w:t>, дата рождения ребенка (число,</w:t>
      </w:r>
      <w:r>
        <w:rPr>
          <w:spacing w:val="-14"/>
          <w:sz w:val="26"/>
        </w:rPr>
        <w:t> </w:t>
      </w:r>
      <w:r>
        <w:rPr>
          <w:sz w:val="26"/>
        </w:rPr>
        <w:t>месяц,</w:t>
      </w:r>
      <w:r>
        <w:rPr>
          <w:spacing w:val="-4"/>
          <w:sz w:val="26"/>
        </w:rPr>
        <w:t> </w:t>
      </w:r>
      <w:r>
        <w:rPr>
          <w:sz w:val="26"/>
        </w:rPr>
        <w:t>год):</w:t>
      </w:r>
      <w:r>
        <w:rPr>
          <w:sz w:val="26"/>
          <w:u w:val="single"/>
        </w:rPr>
        <w:t> </w:t>
        <w:tab/>
      </w:r>
      <w:r>
        <w:rPr>
          <w:spacing w:val="-17"/>
          <w:sz w:val="26"/>
        </w:rPr>
        <w:t>, </w:t>
      </w:r>
      <w:r>
        <w:rPr>
          <w:sz w:val="26"/>
        </w:rPr>
        <w:t>паспорт (свидетельство о</w:t>
      </w:r>
      <w:r>
        <w:rPr>
          <w:spacing w:val="-11"/>
          <w:sz w:val="26"/>
        </w:rPr>
        <w:t> </w:t>
      </w:r>
      <w:r>
        <w:rPr>
          <w:sz w:val="26"/>
        </w:rPr>
        <w:t>рождении</w:t>
      </w:r>
      <w:r>
        <w:rPr>
          <w:spacing w:val="-3"/>
          <w:sz w:val="26"/>
        </w:rPr>
        <w:t> </w:t>
      </w:r>
      <w:r>
        <w:rPr>
          <w:sz w:val="26"/>
        </w:rPr>
        <w:t>ребенка)</w:t>
      </w:r>
      <w:r>
        <w:rPr>
          <w:sz w:val="26"/>
          <w:u w:val="single"/>
        </w:rPr>
        <w:t> </w:t>
        <w:tab/>
      </w:r>
      <w:r>
        <w:rPr>
          <w:sz w:val="26"/>
        </w:rPr>
        <w:t>,</w:t>
      </w:r>
      <w:r>
        <w:rPr>
          <w:spacing w:val="-8"/>
          <w:sz w:val="26"/>
        </w:rPr>
        <w:t> </w:t>
      </w:r>
      <w:r>
        <w:rPr>
          <w:sz w:val="26"/>
        </w:rPr>
        <w:t>выданный</w:t>
      </w:r>
      <w:r>
        <w:rPr>
          <w:spacing w:val="-1"/>
          <w:sz w:val="26"/>
        </w:rPr>
        <w:t> </w:t>
      </w:r>
      <w:r>
        <w:rPr>
          <w:sz w:val="26"/>
          <w:u w:val="single"/>
        </w:rPr>
        <w:t> </w:t>
        <w:tab/>
      </w:r>
      <w:r>
        <w:rPr>
          <w:w w:val="30"/>
          <w:sz w:val="26"/>
          <w:u w:val="single"/>
        </w:rPr>
        <w:t> </w:t>
      </w:r>
    </w:p>
    <w:p>
      <w:pPr>
        <w:tabs>
          <w:tab w:pos="7041" w:val="left" w:leader="none"/>
        </w:tabs>
        <w:spacing w:before="2"/>
        <w:ind w:left="4342" w:right="0" w:firstLine="0"/>
        <w:jc w:val="left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> </w:t>
      </w:r>
      <w:r>
        <w:rPr>
          <w:sz w:val="16"/>
        </w:rPr>
        <w:t>номер)</w:t>
        <w:tab/>
        <w:t>(дата выдачи)</w:t>
      </w: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85.025002pt;margin-top:13.822697pt;width:363.15pt;height:.45pt;mso-position-horizontal-relative:page;mso-position-vertical-relative:paragraph;z-index:-251655168;mso-wrap-distance-left:0;mso-wrap-distance-right:0" coordorigin="1701,276" coordsize="7263,9">
            <v:line style="position:absolute" from="1701,281" to="4120,281" stroked="true" strokeweight=".44pt" strokecolor="#000000">
              <v:stroke dashstyle="solid"/>
            </v:line>
            <v:line style="position:absolute" from="4125,281" to="8963,281" stroked="true" strokeweight=".44pt" strokecolor="#000000">
              <v:stroke dashstyle="solid"/>
            </v:line>
            <w10:wrap type="topAndBottom"/>
          </v:group>
        </w:pict>
      </w:r>
    </w:p>
    <w:p>
      <w:pPr>
        <w:spacing w:before="1"/>
        <w:ind w:left="211" w:right="286" w:firstLine="0"/>
        <w:jc w:val="center"/>
        <w:rPr>
          <w:sz w:val="16"/>
        </w:rPr>
      </w:pPr>
      <w:r>
        <w:rPr>
          <w:sz w:val="16"/>
        </w:rPr>
        <w:t>(наименование органа, выдавшего паспорт/свидетельство о рождении ребенка)</w:t>
      </w: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85.025002pt,10.462781pt" to="549.025024pt,10.462781pt" stroked="true" strokeweight=".32pt" strokecolor="#000000">
            <v:stroke dashstyle="solid"/>
            <w10:wrap type="topAndBottom"/>
          </v:line>
        </w:pict>
      </w:r>
    </w:p>
    <w:p>
      <w:pPr>
        <w:spacing w:line="276" w:lineRule="auto" w:before="0"/>
        <w:ind w:left="100" w:right="169" w:firstLine="0"/>
        <w:jc w:val="both"/>
        <w:rPr>
          <w:sz w:val="18"/>
        </w:rPr>
      </w:pPr>
      <w:r>
        <w:rPr>
          <w:sz w:val="18"/>
        </w:rPr>
        <w:t>в соответствии с требованиями статьи 9 Федерального закона от 27.07.2006 № 152-ФЗ </w:t>
      </w:r>
      <w:r>
        <w:rPr>
          <w:spacing w:val="-3"/>
          <w:sz w:val="18"/>
        </w:rPr>
        <w:t>«О </w:t>
      </w:r>
      <w:r>
        <w:rPr>
          <w:sz w:val="18"/>
        </w:rPr>
        <w:t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</w:t>
      </w:r>
      <w:r>
        <w:rPr>
          <w:spacing w:val="-3"/>
          <w:sz w:val="18"/>
        </w:rPr>
        <w:t>ул. </w:t>
      </w:r>
      <w:r>
        <w:rPr>
          <w:sz w:val="18"/>
        </w:rPr>
        <w:t>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https://cdutt.edu.yar.ru и на сайте Рыбинского филиала ГОАУ ДО ЯО ЦДЮТТ:</w:t>
      </w:r>
      <w:r>
        <w:rPr>
          <w:spacing w:val="-21"/>
          <w:sz w:val="18"/>
        </w:rPr>
        <w:t> </w:t>
      </w:r>
      <w:r>
        <w:rPr>
          <w:sz w:val="18"/>
        </w:rPr>
        <w:t>https://kvantorium.edu.yar.ru/.</w:t>
      </w:r>
    </w:p>
    <w:p>
      <w:pPr>
        <w:spacing w:line="276" w:lineRule="auto" w:before="1"/>
        <w:ind w:left="100" w:right="172" w:firstLine="228"/>
        <w:jc w:val="both"/>
        <w:rPr>
          <w:sz w:val="18"/>
        </w:rPr>
      </w:pPr>
      <w:r>
        <w:rPr>
          <w:sz w:val="18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>
      <w:pPr>
        <w:spacing w:line="276" w:lineRule="auto" w:before="0"/>
        <w:ind w:left="100" w:right="175" w:firstLine="228"/>
        <w:jc w:val="both"/>
        <w:rPr>
          <w:sz w:val="18"/>
        </w:rPr>
      </w:pPr>
      <w:r>
        <w:rPr>
          <w:sz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>
      <w:pPr>
        <w:spacing w:line="278" w:lineRule="auto" w:before="0"/>
        <w:ind w:left="100" w:right="174" w:firstLine="228"/>
        <w:jc w:val="both"/>
        <w:rPr>
          <w:sz w:val="18"/>
        </w:rPr>
      </w:pPr>
      <w:r>
        <w:rPr>
          <w:sz w:val="18"/>
        </w:rPr>
        <w:t>Согласие действует на период с момента предоставления до 30.09.2023 г. и прекращается по истечении срока документа.</w:t>
      </w:r>
    </w:p>
    <w:p>
      <w:pPr>
        <w:spacing w:line="203" w:lineRule="exact" w:before="0"/>
        <w:ind w:left="328" w:right="0" w:firstLine="0"/>
        <w:jc w:val="both"/>
        <w:rPr>
          <w:sz w:val="18"/>
        </w:rPr>
      </w:pPr>
      <w:r>
        <w:rPr>
          <w:sz w:val="18"/>
        </w:rPr>
        <w:t>Данное согласие может быть отозвано в порядке, установленном законодательством Российской Федерации.</w:t>
      </w:r>
    </w:p>
    <w:p>
      <w:pPr>
        <w:pStyle w:val="BodyText"/>
        <w:rPr>
          <w:sz w:val="20"/>
        </w:rPr>
      </w:pPr>
    </w:p>
    <w:p>
      <w:pPr>
        <w:tabs>
          <w:tab w:pos="2616" w:val="left" w:leader="none"/>
          <w:tab w:pos="9134" w:val="left" w:leader="none"/>
        </w:tabs>
        <w:spacing w:before="122"/>
        <w:ind w:left="100" w:right="0" w:firstLine="0"/>
        <w:jc w:val="both"/>
        <w:rPr>
          <w:sz w:val="24"/>
        </w:rPr>
      </w:pP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>         </w:t>
      </w:r>
      <w:r>
        <w:rPr>
          <w:spacing w:val="48"/>
          <w:sz w:val="24"/>
          <w:u w:val="single"/>
        </w:rPr>
        <w:t> </w:t>
      </w:r>
      <w:r>
        <w:rPr>
          <w:spacing w:val="-5"/>
          <w:sz w:val="24"/>
        </w:rPr>
        <w:t>»</w:t>
      </w:r>
      <w:r>
        <w:rPr>
          <w:spacing w:val="-5"/>
          <w:sz w:val="24"/>
          <w:u w:val="single"/>
        </w:rPr>
        <w:t> </w:t>
        <w:tab/>
      </w:r>
      <w:r>
        <w:rPr>
          <w:sz w:val="24"/>
        </w:rPr>
        <w:t>2020г. </w:t>
      </w:r>
      <w:r>
        <w:rPr>
          <w:sz w:val="24"/>
          <w:u w:val="single"/>
        </w:rPr>
        <w:t> </w:t>
        <w:tab/>
      </w:r>
    </w:p>
    <w:p>
      <w:pPr>
        <w:spacing w:before="40"/>
        <w:ind w:left="2644" w:right="286" w:firstLine="0"/>
        <w:jc w:val="center"/>
        <w:rPr>
          <w:sz w:val="18"/>
        </w:rPr>
      </w:pPr>
      <w:r>
        <w:rPr>
          <w:sz w:val="18"/>
        </w:rPr>
        <w:t>подпись</w:t>
      </w:r>
    </w:p>
    <w:sectPr>
      <w:pgSz w:w="11910" w:h="16840"/>
      <w:pgMar w:top="1040" w:bottom="280" w:left="1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5"/>
      <w:numFmt w:val="decimal"/>
      <w:lvlText w:val="%1"/>
      <w:lvlJc w:val="left"/>
      <w:pPr>
        <w:ind w:left="100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hint="default" w:ascii="Times New Roman" w:hAnsi="Times New Roman" w:eastAsia="Times New Roman" w:cs="Times New Roman"/>
        <w:spacing w:val="-20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49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0" w:hanging="4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7" w:hanging="4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4" w:hanging="4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0" w:hanging="4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7" w:hanging="4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4" w:hanging="493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33" w:hanging="165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12" w:hanging="16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85" w:hanging="16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58" w:hanging="16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31" w:hanging="16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4" w:hanging="16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76" w:hanging="16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9" w:hanging="16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22" w:hanging="165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00" w:hanging="377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37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37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0" w:hanging="37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7" w:hanging="37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4" w:hanging="37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0" w:hanging="37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7" w:hanging="37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4" w:hanging="377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60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0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68" w:hanging="7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28" w:hanging="70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62" w:hanging="70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96" w:hanging="70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31" w:hanging="70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65" w:hanging="70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99" w:hanging="709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00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49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0" w:hanging="4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7" w:hanging="4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4" w:hanging="4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0" w:hanging="4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7" w:hanging="4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4" w:hanging="493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00" w:hanging="6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16"/>
        <w:jc w:val="left"/>
      </w:pPr>
      <w:rPr>
        <w:rFonts w:hint="default" w:ascii="Times New Roman" w:hAnsi="Times New Roman" w:eastAsia="Times New Roman" w:cs="Times New Roman"/>
        <w:spacing w:val="-23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6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0" w:hanging="6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7" w:hanging="6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4" w:hanging="6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0" w:hanging="6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7" w:hanging="6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4" w:hanging="616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−"/>
      <w:lvlJc w:val="left"/>
      <w:pPr>
        <w:ind w:left="100" w:hanging="285"/>
      </w:pPr>
      <w:rPr>
        <w:rFonts w:hint="default" w:ascii="Times New Roman" w:hAnsi="Times New Roman" w:eastAsia="Times New Roman" w:cs="Times New Roman"/>
        <w:spacing w:val="-17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28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28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0" w:hanging="28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7" w:hanging="28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4" w:hanging="28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0" w:hanging="28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7" w:hanging="28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4" w:hanging="285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hint="default" w:ascii="Times New Roman" w:hAnsi="Times New Roman" w:eastAsia="Times New Roman" w:cs="Times New Roman"/>
        <w:spacing w:val="-35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49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0" w:hanging="4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7" w:hanging="4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4" w:hanging="4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0" w:hanging="4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7" w:hanging="4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4" w:hanging="49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о"/>
      <w:lvlJc w:val="left"/>
      <w:pPr>
        <w:ind w:left="340" w:hanging="212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745" w:hanging="28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387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035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682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330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77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25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72" w:hanging="284"/>
      </w:pPr>
      <w:rPr>
        <w:rFonts w:hint="default"/>
        <w:lang w:val="ru-RU" w:eastAsia="ru-RU" w:bidi="ru-RU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hanging="28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0" w:firstLine="568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ttuyar@mail.ru" TargetMode="External"/><Relationship Id="rId6" Type="http://schemas.openxmlformats.org/officeDocument/2006/relationships/hyperlink" Target="http://www.cdutt-yar.r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dcterms:created xsi:type="dcterms:W3CDTF">2020-08-12T17:06:20Z</dcterms:created>
  <dcterms:modified xsi:type="dcterms:W3CDTF">2020-08-12T17:06:20Z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2020-08-12T00:00:00Z</vt:filetime>
  </property>
</Properties>
</file>